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4B" w:rsidRDefault="00EC4F4B" w:rsidP="00BA6CB5">
      <w:pPr>
        <w:jc w:val="center"/>
        <w:rPr>
          <w:rFonts w:ascii="Adobe Garamond Pro Bold" w:hAnsi="Adobe Garamond Pro Bold"/>
          <w:sz w:val="56"/>
          <w:szCs w:val="56"/>
        </w:rPr>
      </w:pPr>
      <w:r>
        <w:rPr>
          <w:rFonts w:ascii="Adobe Garamond Pro Bold" w:hAnsi="Adobe Garamond Pro Bold"/>
          <w:noProof/>
          <w:sz w:val="56"/>
          <w:szCs w:val="5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-239395</wp:posOffset>
            </wp:positionV>
            <wp:extent cx="1280795" cy="1209040"/>
            <wp:effectExtent l="19050" t="0" r="0" b="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F4B" w:rsidRDefault="00EC4F4B" w:rsidP="00BA6CB5">
      <w:pPr>
        <w:jc w:val="center"/>
        <w:rPr>
          <w:rFonts w:ascii="Adobe Garamond Pro Bold" w:hAnsi="Adobe Garamond Pro Bold"/>
          <w:sz w:val="56"/>
          <w:szCs w:val="56"/>
        </w:rPr>
      </w:pPr>
    </w:p>
    <w:p w:rsidR="00BA6CB5" w:rsidRPr="00BA6CB5" w:rsidRDefault="00BA6CB5" w:rsidP="00BA6CB5">
      <w:pPr>
        <w:jc w:val="center"/>
        <w:rPr>
          <w:rFonts w:ascii="Adobe Garamond Pro Bold" w:hAnsi="Adobe Garamond Pro Bold"/>
          <w:sz w:val="56"/>
          <w:szCs w:val="56"/>
        </w:rPr>
      </w:pPr>
      <w:r w:rsidRPr="00BA6CB5">
        <w:rPr>
          <w:rFonts w:ascii="Adobe Garamond Pro Bold" w:hAnsi="Adobe Garamond Pro Bold"/>
          <w:sz w:val="56"/>
          <w:szCs w:val="56"/>
        </w:rPr>
        <w:t xml:space="preserve">DRODZY CZŁONKOWIE </w:t>
      </w:r>
    </w:p>
    <w:p w:rsidR="00BA6CB5" w:rsidRPr="00BA6CB5" w:rsidRDefault="00BA6CB5" w:rsidP="00BA6CB5">
      <w:pPr>
        <w:jc w:val="center"/>
        <w:rPr>
          <w:rFonts w:ascii="Adobe Garamond Pro Bold" w:hAnsi="Adobe Garamond Pro Bold"/>
          <w:sz w:val="56"/>
          <w:szCs w:val="56"/>
        </w:rPr>
      </w:pPr>
      <w:r w:rsidRPr="00BA6CB5">
        <w:rPr>
          <w:rFonts w:ascii="Adobe Garamond Pro Bold" w:hAnsi="Adobe Garamond Pro Bold"/>
          <w:sz w:val="56"/>
          <w:szCs w:val="56"/>
        </w:rPr>
        <w:t>T</w:t>
      </w:r>
      <w:r w:rsidR="00EC4F4B">
        <w:rPr>
          <w:rFonts w:ascii="Adobe Garamond Pro Bold" w:hAnsi="Adobe Garamond Pro Bold"/>
          <w:sz w:val="56"/>
          <w:szCs w:val="56"/>
        </w:rPr>
        <w:t xml:space="preserve">OWARZYSTWA POLSKA- </w:t>
      </w:r>
      <w:r w:rsidRPr="00BA6CB5">
        <w:rPr>
          <w:rFonts w:ascii="Adobe Garamond Pro Bold" w:hAnsi="Adobe Garamond Pro Bold"/>
          <w:sz w:val="56"/>
          <w:szCs w:val="56"/>
        </w:rPr>
        <w:t>NIEMCY</w:t>
      </w:r>
    </w:p>
    <w:p w:rsidR="00BA6CB5" w:rsidRPr="00BA6CB5" w:rsidRDefault="00BA6CB5" w:rsidP="00BA6CB5">
      <w:pPr>
        <w:jc w:val="center"/>
        <w:rPr>
          <w:rFonts w:ascii="Adobe Garamond Pro Bold" w:hAnsi="Adobe Garamond Pro Bold"/>
          <w:sz w:val="36"/>
          <w:szCs w:val="36"/>
        </w:rPr>
      </w:pPr>
      <w:r w:rsidRPr="00BA6CB5">
        <w:rPr>
          <w:rFonts w:ascii="Adobe Garamond Pro Bold" w:hAnsi="Adobe Garamond Pro Bold"/>
          <w:sz w:val="36"/>
          <w:szCs w:val="36"/>
        </w:rPr>
        <w:t>Serdecznie zapraszamy</w:t>
      </w:r>
      <w:r w:rsidR="00EC4F4B">
        <w:rPr>
          <w:rFonts w:ascii="Adobe Garamond Pro Bold" w:hAnsi="Adobe Garamond Pro Bold"/>
          <w:sz w:val="36"/>
          <w:szCs w:val="36"/>
        </w:rPr>
        <w:t xml:space="preserve"> </w:t>
      </w:r>
      <w:r w:rsidRPr="00BA6CB5">
        <w:rPr>
          <w:rFonts w:ascii="Adobe Garamond Pro Bold" w:hAnsi="Adobe Garamond Pro Bold"/>
          <w:sz w:val="36"/>
          <w:szCs w:val="36"/>
        </w:rPr>
        <w:t xml:space="preserve"> </w:t>
      </w:r>
    </w:p>
    <w:p w:rsidR="00BA6CB5" w:rsidRPr="00BA6CB5" w:rsidRDefault="00BA6CB5" w:rsidP="00BA6CB5">
      <w:pPr>
        <w:jc w:val="center"/>
        <w:rPr>
          <w:rFonts w:ascii="Adobe Garamond Pro Bold" w:hAnsi="Adobe Garamond Pro Bold"/>
          <w:sz w:val="28"/>
          <w:szCs w:val="28"/>
        </w:rPr>
      </w:pPr>
      <w:r w:rsidRPr="00BA6CB5">
        <w:rPr>
          <w:rFonts w:ascii="Adobe Garamond Pro Bold" w:hAnsi="Adobe Garamond Pro Bold"/>
          <w:sz w:val="28"/>
          <w:szCs w:val="28"/>
        </w:rPr>
        <w:t xml:space="preserve">na </w:t>
      </w:r>
    </w:p>
    <w:p w:rsidR="00BA6CB5" w:rsidRPr="00EC4F4B" w:rsidRDefault="00BA6CB5" w:rsidP="00BA6CB5">
      <w:pPr>
        <w:jc w:val="center"/>
        <w:rPr>
          <w:rFonts w:ascii="Adobe Garamond Pro Bold" w:hAnsi="Adobe Garamond Pro Bold"/>
          <w:b/>
          <w:sz w:val="56"/>
          <w:szCs w:val="56"/>
        </w:rPr>
      </w:pPr>
      <w:r w:rsidRPr="00EC4F4B">
        <w:rPr>
          <w:rFonts w:ascii="Adobe Garamond Pro Bold" w:hAnsi="Adobe Garamond Pro Bold"/>
          <w:b/>
          <w:sz w:val="56"/>
          <w:szCs w:val="56"/>
        </w:rPr>
        <w:t>SPOTKANIE  CZWARTKOWE</w:t>
      </w:r>
    </w:p>
    <w:p w:rsidR="00EC4F4B" w:rsidRPr="00EC4F4B" w:rsidRDefault="00BA6CB5" w:rsidP="00BA6CB5">
      <w:pPr>
        <w:jc w:val="center"/>
        <w:rPr>
          <w:rFonts w:ascii="Adobe Garamond Pro Bold" w:hAnsi="Adobe Garamond Pro Bold"/>
          <w:sz w:val="36"/>
          <w:szCs w:val="36"/>
        </w:rPr>
      </w:pPr>
      <w:r w:rsidRPr="00EC4F4B">
        <w:rPr>
          <w:rFonts w:ascii="Adobe Garamond Pro Bold" w:hAnsi="Adobe Garamond Pro Bold"/>
          <w:sz w:val="36"/>
          <w:szCs w:val="36"/>
        </w:rPr>
        <w:t xml:space="preserve">w dniu </w:t>
      </w:r>
    </w:p>
    <w:p w:rsidR="00BA6CB5" w:rsidRPr="00BA6CB5" w:rsidRDefault="00BA6CB5" w:rsidP="00BA6CB5">
      <w:pPr>
        <w:jc w:val="center"/>
        <w:rPr>
          <w:rFonts w:ascii="Adobe Garamond Pro Bold" w:hAnsi="Adobe Garamond Pro Bold"/>
          <w:color w:val="C0504D" w:themeColor="accent2"/>
          <w:sz w:val="36"/>
          <w:szCs w:val="36"/>
        </w:rPr>
      </w:pPr>
      <w:r w:rsidRPr="00BA6CB5">
        <w:rPr>
          <w:rFonts w:ascii="Adobe Garamond Pro Bold" w:hAnsi="Adobe Garamond Pro Bold"/>
          <w:color w:val="C0504D" w:themeColor="accent2"/>
          <w:sz w:val="36"/>
          <w:szCs w:val="36"/>
        </w:rPr>
        <w:t xml:space="preserve">12 marca 2015 roku o godz. 17.00 </w:t>
      </w:r>
    </w:p>
    <w:p w:rsidR="000670D9" w:rsidRPr="00EC4F4B" w:rsidRDefault="00BA6CB5" w:rsidP="00BA6CB5">
      <w:pPr>
        <w:jc w:val="center"/>
        <w:rPr>
          <w:rFonts w:ascii="Adobe Garamond Pro Bold" w:hAnsi="Adobe Garamond Pro Bold"/>
          <w:sz w:val="36"/>
          <w:szCs w:val="36"/>
        </w:rPr>
      </w:pPr>
      <w:r w:rsidRPr="00EC4F4B">
        <w:rPr>
          <w:rFonts w:ascii="Adobe Garamond Pro Bold" w:hAnsi="Adobe Garamond Pro Bold"/>
          <w:sz w:val="36"/>
          <w:szCs w:val="36"/>
        </w:rPr>
        <w:t>do siedziby Towarzystwa  przy ul. Starowiejskiej 15/16, Gdańsk –Letnica</w:t>
      </w:r>
    </w:p>
    <w:p w:rsidR="00BA6CB5" w:rsidRPr="00EC4F4B" w:rsidRDefault="00BA6CB5" w:rsidP="00BA6CB5">
      <w:pPr>
        <w:jc w:val="center"/>
        <w:rPr>
          <w:i/>
          <w:sz w:val="32"/>
          <w:szCs w:val="32"/>
        </w:rPr>
      </w:pPr>
      <w:r w:rsidRPr="00EC4F4B">
        <w:rPr>
          <w:rFonts w:ascii="Adobe Garamond Pro Bold" w:hAnsi="Adobe Garamond Pro Bold"/>
          <w:i/>
          <w:sz w:val="32"/>
          <w:szCs w:val="32"/>
        </w:rPr>
        <w:t>Temat spotkania:</w:t>
      </w:r>
      <w:r w:rsidRPr="00EC4F4B">
        <w:rPr>
          <w:i/>
          <w:sz w:val="32"/>
          <w:szCs w:val="32"/>
        </w:rPr>
        <w:t xml:space="preserve"> </w:t>
      </w:r>
    </w:p>
    <w:p w:rsidR="00BA6CB5" w:rsidRDefault="00EC4F4B" w:rsidP="00BA6CB5">
      <w:pPr>
        <w:jc w:val="center"/>
        <w:rPr>
          <w:rFonts w:ascii="Baskerville Old Face" w:hAnsi="Baskerville Old Face"/>
          <w:b/>
          <w:color w:val="00B050"/>
          <w:sz w:val="52"/>
          <w:szCs w:val="52"/>
        </w:rPr>
      </w:pPr>
      <w:r w:rsidRPr="00EC4F4B">
        <w:rPr>
          <w:rFonts w:ascii="Baskerville Old Face" w:hAnsi="Baskerville Old Face"/>
          <w:b/>
          <w:color w:val="00B050"/>
          <w:sz w:val="52"/>
          <w:szCs w:val="52"/>
        </w:rPr>
        <w:t>„</w:t>
      </w:r>
      <w:r w:rsidR="00BA6CB5" w:rsidRPr="00EC4F4B">
        <w:rPr>
          <w:rFonts w:ascii="Baskerville Old Face" w:hAnsi="Baskerville Old Face"/>
          <w:b/>
          <w:color w:val="00B050"/>
          <w:sz w:val="52"/>
          <w:szCs w:val="52"/>
        </w:rPr>
        <w:t>250 lat Teatru Narodowego w Polsce</w:t>
      </w:r>
      <w:r w:rsidRPr="00EC4F4B">
        <w:rPr>
          <w:rFonts w:ascii="Baskerville Old Face" w:hAnsi="Baskerville Old Face"/>
          <w:b/>
          <w:color w:val="00B050"/>
          <w:sz w:val="52"/>
          <w:szCs w:val="52"/>
        </w:rPr>
        <w:t>”</w:t>
      </w:r>
    </w:p>
    <w:p w:rsidR="003B77FE" w:rsidRPr="00EC4F4B" w:rsidRDefault="003B77FE" w:rsidP="00BA6CB5">
      <w:pPr>
        <w:jc w:val="center"/>
        <w:rPr>
          <w:rFonts w:ascii="Baskerville Old Face" w:hAnsi="Baskerville Old Face"/>
          <w:b/>
          <w:color w:val="00B050"/>
          <w:sz w:val="52"/>
          <w:szCs w:val="52"/>
        </w:rPr>
      </w:pPr>
    </w:p>
    <w:p w:rsidR="00EC4F4B" w:rsidRPr="00EC4F4B" w:rsidRDefault="00EC4F4B" w:rsidP="00EC4F4B">
      <w:pPr>
        <w:shd w:val="clear" w:color="auto" w:fill="FFFFFF" w:themeFill="background1"/>
        <w:jc w:val="center"/>
        <w:rPr>
          <w:rFonts w:ascii="Baskerville Old Face" w:hAnsi="Baskerville Old Face"/>
          <w:sz w:val="36"/>
          <w:szCs w:val="36"/>
        </w:rPr>
      </w:pPr>
      <w:r w:rsidRPr="00EC4F4B">
        <w:rPr>
          <w:rFonts w:ascii="Baskerville Old Face" w:hAnsi="Baskerville Old Face"/>
          <w:sz w:val="36"/>
          <w:szCs w:val="36"/>
        </w:rPr>
        <w:t>Zarz</w:t>
      </w:r>
      <w:r w:rsidRPr="00EC4F4B">
        <w:rPr>
          <w:rFonts w:ascii="Adobe Garamond Pro Bold" w:hAnsi="Adobe Garamond Pro Bold"/>
          <w:sz w:val="36"/>
          <w:szCs w:val="36"/>
        </w:rPr>
        <w:t>ą</w:t>
      </w:r>
      <w:r w:rsidRPr="00EC4F4B">
        <w:rPr>
          <w:rFonts w:ascii="Baskerville Old Face" w:hAnsi="Baskerville Old Face"/>
          <w:sz w:val="36"/>
          <w:szCs w:val="36"/>
        </w:rPr>
        <w:t xml:space="preserve">d </w:t>
      </w:r>
    </w:p>
    <w:p w:rsidR="00EC4F4B" w:rsidRDefault="00EC4F4B" w:rsidP="00EC4F4B">
      <w:pPr>
        <w:tabs>
          <w:tab w:val="left" w:pos="142"/>
        </w:tabs>
        <w:ind w:left="142" w:hanging="142"/>
        <w:jc w:val="center"/>
        <w:rPr>
          <w:rFonts w:ascii="Arial" w:hAnsi="Arial"/>
          <w:color w:val="000000"/>
          <w:spacing w:val="-2"/>
          <w:w w:val="77"/>
        </w:rPr>
      </w:pPr>
      <w:r w:rsidRPr="00EC4F4B">
        <w:rPr>
          <w:rFonts w:ascii="Baskerville Old Face" w:hAnsi="Baskerville Old Face"/>
          <w:sz w:val="36"/>
          <w:szCs w:val="36"/>
        </w:rPr>
        <w:t>Towarzystwa Polska-Niemcy</w:t>
      </w:r>
      <w:r w:rsidRPr="00EC4F4B">
        <w:rPr>
          <w:rFonts w:ascii="Arial" w:hAnsi="Arial"/>
          <w:color w:val="000000"/>
          <w:spacing w:val="-2"/>
          <w:w w:val="77"/>
        </w:rPr>
        <w:t xml:space="preserve"> </w:t>
      </w:r>
    </w:p>
    <w:p w:rsidR="00EC4F4B" w:rsidRDefault="003B77FE" w:rsidP="00EC4F4B">
      <w:pPr>
        <w:tabs>
          <w:tab w:val="left" w:pos="142"/>
        </w:tabs>
        <w:ind w:left="142" w:hanging="142"/>
        <w:jc w:val="center"/>
        <w:rPr>
          <w:rFonts w:ascii="Arial" w:hAnsi="Arial"/>
          <w:color w:val="000000"/>
          <w:spacing w:val="-2"/>
          <w:w w:val="77"/>
        </w:rPr>
      </w:pPr>
      <w:r>
        <w:rPr>
          <w:rFonts w:ascii="Arial" w:hAnsi="Arial"/>
          <w:color w:val="000000"/>
          <w:spacing w:val="-2"/>
          <w:w w:val="77"/>
        </w:rPr>
        <w:t>______________________________________________________________________________________________</w:t>
      </w:r>
    </w:p>
    <w:p w:rsidR="003B77FE" w:rsidRPr="003B77FE" w:rsidRDefault="003B77FE" w:rsidP="003B77FE">
      <w:pPr>
        <w:tabs>
          <w:tab w:val="left" w:pos="142"/>
        </w:tabs>
        <w:ind w:left="142" w:hanging="142"/>
        <w:jc w:val="center"/>
        <w:rPr>
          <w:rFonts w:ascii="Times New Roman" w:hAnsi="Times New Roman" w:cs="Times New Roman"/>
        </w:rPr>
      </w:pPr>
      <w:r w:rsidRPr="003B77FE">
        <w:rPr>
          <w:rFonts w:ascii="Times New Roman" w:hAnsi="Times New Roman" w:cs="Times New Roman"/>
          <w:color w:val="000000"/>
          <w:spacing w:val="-2"/>
          <w:w w:val="77"/>
        </w:rPr>
        <w:t>Towarzystwo Polska-Niemcy w Gdańsku, ul. Starowiejska 15/16, 80-534 Gdańsk, Tel./</w:t>
      </w:r>
      <w:proofErr w:type="spellStart"/>
      <w:r w:rsidRPr="003B77FE">
        <w:rPr>
          <w:rFonts w:ascii="Times New Roman" w:hAnsi="Times New Roman" w:cs="Times New Roman"/>
          <w:color w:val="000000"/>
          <w:spacing w:val="-2"/>
          <w:w w:val="77"/>
        </w:rPr>
        <w:t>Fax</w:t>
      </w:r>
      <w:proofErr w:type="spellEnd"/>
      <w:r w:rsidRPr="003B77FE">
        <w:rPr>
          <w:rFonts w:ascii="Times New Roman" w:hAnsi="Times New Roman" w:cs="Times New Roman"/>
          <w:color w:val="000000"/>
          <w:spacing w:val="-2"/>
          <w:w w:val="77"/>
        </w:rPr>
        <w:t xml:space="preserve"> (58) 717 23 07</w:t>
      </w:r>
      <w:r w:rsidRPr="003B77FE">
        <w:rPr>
          <w:rFonts w:ascii="Times New Roman" w:hAnsi="Times New Roman" w:cs="Times New Roman"/>
        </w:rPr>
        <w:t xml:space="preserve">                                 </w:t>
      </w:r>
      <w:hyperlink r:id="rId5" w:history="1">
        <w:r w:rsidRPr="003B77FE">
          <w:rPr>
            <w:rStyle w:val="Hipercze"/>
            <w:rFonts w:ascii="Times New Roman" w:hAnsi="Times New Roman" w:cs="Times New Roman"/>
          </w:rPr>
          <w:t>www.tpn-gdansk.info</w:t>
        </w:r>
      </w:hyperlink>
      <w:r w:rsidRPr="003B77FE">
        <w:rPr>
          <w:rFonts w:ascii="Times New Roman" w:hAnsi="Times New Roman" w:cs="Times New Roman"/>
        </w:rPr>
        <w:t xml:space="preserve"> ,        e-mail : towarzystwopolska-niemcy@wp.pl     </w:t>
      </w:r>
    </w:p>
    <w:p w:rsidR="00BA6CB5" w:rsidRPr="003B77FE" w:rsidRDefault="00BA6CB5" w:rsidP="00EC4F4B">
      <w:pPr>
        <w:shd w:val="clear" w:color="auto" w:fill="FFFFFF" w:themeFill="background1"/>
        <w:jc w:val="center"/>
        <w:rPr>
          <w:rFonts w:ascii="Baskerville Old Face" w:hAnsi="Baskerville Old Face"/>
          <w:sz w:val="36"/>
          <w:szCs w:val="36"/>
        </w:rPr>
      </w:pPr>
    </w:p>
    <w:sectPr w:rsidR="00BA6CB5" w:rsidRPr="003B77FE" w:rsidSect="00BA6CB5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A6CB5"/>
    <w:rsid w:val="000670D9"/>
    <w:rsid w:val="003B77FE"/>
    <w:rsid w:val="00BA6CB5"/>
    <w:rsid w:val="00EC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C4F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C4F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C4F4B"/>
    <w:pPr>
      <w:widowControl w:val="0"/>
      <w:tabs>
        <w:tab w:val="left" w:pos="142"/>
      </w:tabs>
      <w:suppressAutoHyphens/>
      <w:spacing w:after="0" w:line="240" w:lineRule="auto"/>
      <w:ind w:left="142" w:hanging="142"/>
      <w:jc w:val="both"/>
    </w:pPr>
    <w:rPr>
      <w:rFonts w:ascii="Arial" w:eastAsia="Tahoma" w:hAnsi="Arial" w:cs="Times New Roman"/>
      <w:b/>
      <w:color w:val="000000"/>
      <w:spacing w:val="-2"/>
      <w:w w:val="77"/>
      <w:sz w:val="20"/>
      <w:szCs w:val="20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4F4B"/>
    <w:rPr>
      <w:rFonts w:ascii="Arial" w:eastAsia="Tahoma" w:hAnsi="Arial" w:cs="Times New Roman"/>
      <w:b/>
      <w:color w:val="000000"/>
      <w:spacing w:val="-2"/>
      <w:w w:val="77"/>
      <w:sz w:val="20"/>
      <w:szCs w:val="20"/>
      <w:lang/>
    </w:rPr>
  </w:style>
  <w:style w:type="character" w:styleId="Hipercze">
    <w:name w:val="Hyperlink"/>
    <w:rsid w:val="00EC4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pn-gdansk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Murawska</dc:creator>
  <cp:keywords/>
  <dc:description/>
  <cp:lastModifiedBy>Jolanta Murawska</cp:lastModifiedBy>
  <cp:revision>1</cp:revision>
  <cp:lastPrinted>2015-03-10T17:13:00Z</cp:lastPrinted>
  <dcterms:created xsi:type="dcterms:W3CDTF">2015-03-10T16:47:00Z</dcterms:created>
  <dcterms:modified xsi:type="dcterms:W3CDTF">2015-03-10T17:14:00Z</dcterms:modified>
</cp:coreProperties>
</file>